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9" w:rsidRDefault="00C54B59" w:rsidP="00C54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E61E5" wp14:editId="4E6E7392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2513" w:rsidRDefault="00162513" w:rsidP="001625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13" w:rsidRDefault="0016251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A3B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6061">
        <w:rPr>
          <w:rFonts w:ascii="Times New Roman" w:hAnsi="Times New Roman" w:cs="Times New Roman"/>
          <w:b/>
          <w:sz w:val="28"/>
          <w:szCs w:val="28"/>
        </w:rPr>
        <w:t>25</w:t>
      </w:r>
      <w:r w:rsidRPr="005A3B00">
        <w:rPr>
          <w:rFonts w:ascii="Times New Roman" w:hAnsi="Times New Roman" w:cs="Times New Roman"/>
          <w:b/>
          <w:sz w:val="28"/>
          <w:szCs w:val="28"/>
        </w:rPr>
        <w:t>.</w:t>
      </w:r>
      <w:r w:rsidR="00B66061">
        <w:rPr>
          <w:rFonts w:ascii="Times New Roman" w:hAnsi="Times New Roman" w:cs="Times New Roman"/>
          <w:b/>
          <w:sz w:val="28"/>
          <w:szCs w:val="28"/>
        </w:rPr>
        <w:t>0</w:t>
      </w:r>
      <w:r w:rsidR="008325F0">
        <w:rPr>
          <w:rFonts w:ascii="Times New Roman" w:hAnsi="Times New Roman" w:cs="Times New Roman"/>
          <w:b/>
          <w:sz w:val="28"/>
          <w:szCs w:val="28"/>
        </w:rPr>
        <w:t>1</w:t>
      </w:r>
      <w:r w:rsidRPr="005A3B00">
        <w:rPr>
          <w:rFonts w:ascii="Times New Roman" w:hAnsi="Times New Roman" w:cs="Times New Roman"/>
          <w:b/>
          <w:sz w:val="28"/>
          <w:szCs w:val="28"/>
        </w:rPr>
        <w:t>.20</w:t>
      </w:r>
      <w:r w:rsidR="008325F0">
        <w:rPr>
          <w:rFonts w:ascii="Times New Roman" w:hAnsi="Times New Roman" w:cs="Times New Roman"/>
          <w:b/>
          <w:sz w:val="28"/>
          <w:szCs w:val="28"/>
        </w:rPr>
        <w:t>21</w:t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B00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756225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06DDC">
        <w:rPr>
          <w:rFonts w:ascii="Times New Roman" w:hAnsi="Times New Roman" w:cs="Times New Roman"/>
          <w:b/>
          <w:sz w:val="28"/>
          <w:szCs w:val="28"/>
        </w:rPr>
        <w:tab/>
      </w:r>
      <w:r w:rsidR="00106DDC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5F0">
        <w:rPr>
          <w:rFonts w:ascii="Times New Roman" w:hAnsi="Times New Roman" w:cs="Times New Roman"/>
          <w:b/>
          <w:sz w:val="28"/>
          <w:szCs w:val="28"/>
        </w:rPr>
        <w:t>9/1</w:t>
      </w:r>
    </w:p>
    <w:p w:rsidR="005429D3" w:rsidRDefault="005429D3" w:rsidP="005429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9D3" w:rsidRPr="00ED2EE0" w:rsidRDefault="00106DDC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>«</w:t>
      </w:r>
      <w:r w:rsidRPr="00E7786E">
        <w:rPr>
          <w:rFonts w:ascii="Times New Roman" w:hAnsi="Times New Roman"/>
          <w:b/>
        </w:rPr>
        <w:t>О включении в договоры связанные с хозяйственной деятельностью учреждения стандартной антикоррупционной оговорки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 соответствии со статьей 13.3 Федерального закона от 25 декабря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7585">
        <w:rPr>
          <w:rFonts w:ascii="Times New Roman" w:hAnsi="Times New Roman" w:cs="Times New Roman"/>
          <w:sz w:val="28"/>
          <w:szCs w:val="28"/>
        </w:rPr>
        <w:t xml:space="preserve">008 года № 273-ФЗ «О противодействии коррупции», в целях 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1.</w:t>
      </w:r>
      <w:r w:rsidRPr="00A07585">
        <w:rPr>
          <w:rFonts w:ascii="Times New Roman" w:hAnsi="Times New Roman" w:cs="Times New Roman"/>
          <w:sz w:val="28"/>
          <w:szCs w:val="28"/>
        </w:rPr>
        <w:tab/>
        <w:t xml:space="preserve">Утвердить типовое условие об антикоррупционной оговорке, включаемое в гражданско-правовые договоры, заключаемые для обеспечения нужд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6061">
        <w:rPr>
          <w:rFonts w:ascii="Times New Roman" w:hAnsi="Times New Roman" w:cs="Times New Roman"/>
          <w:sz w:val="28"/>
          <w:szCs w:val="28"/>
        </w:rPr>
        <w:t xml:space="preserve"> </w:t>
      </w:r>
      <w:r w:rsidRPr="00A07585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2.</w:t>
      </w:r>
      <w:r w:rsidRPr="00A07585">
        <w:rPr>
          <w:rFonts w:ascii="Times New Roman" w:hAnsi="Times New Roman" w:cs="Times New Roman"/>
          <w:sz w:val="28"/>
          <w:szCs w:val="28"/>
        </w:rPr>
        <w:tab/>
        <w:t xml:space="preserve">Установить, что условие об антикоррупционной оговорке, включается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 соответствующий раздел всех гражданско-правовых договоров, заключаемых для обеспечения нужд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>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3.</w:t>
      </w:r>
      <w:r w:rsidRPr="00A075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Юрисконсульту Казанцевой И.Ф.</w:t>
      </w:r>
      <w:r w:rsidRPr="00A07585">
        <w:rPr>
          <w:rFonts w:ascii="Times New Roman" w:hAnsi="Times New Roman" w:cs="Times New Roman"/>
          <w:sz w:val="28"/>
          <w:szCs w:val="28"/>
        </w:rPr>
        <w:t xml:space="preserve"> обеспечить включение условий об антикоррупционной оговорке в соответствующий раздел гражданско-правовых договоров, заключаемых для обеспечения </w:t>
      </w:r>
      <w:r w:rsidR="00106DDC">
        <w:rPr>
          <w:rFonts w:ascii="Times New Roman" w:hAnsi="Times New Roman" w:cs="Times New Roman"/>
          <w:sz w:val="28"/>
          <w:szCs w:val="28"/>
        </w:rPr>
        <w:t xml:space="preserve"> хозяйственных </w:t>
      </w:r>
      <w:bookmarkStart w:id="0" w:name="_GoBack"/>
      <w:bookmarkEnd w:id="0"/>
      <w:r w:rsidRPr="00A07585">
        <w:rPr>
          <w:rFonts w:ascii="Times New Roman" w:hAnsi="Times New Roman" w:cs="Times New Roman"/>
          <w:sz w:val="28"/>
          <w:szCs w:val="28"/>
        </w:rPr>
        <w:t xml:space="preserve">нужд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>.</w:t>
      </w:r>
    </w:p>
    <w:p w:rsidR="005429D3" w:rsidRPr="00A07585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29D3" w:rsidRPr="00A07585">
        <w:rPr>
          <w:rFonts w:ascii="Times New Roman" w:hAnsi="Times New Roman" w:cs="Times New Roman"/>
          <w:sz w:val="28"/>
          <w:szCs w:val="28"/>
        </w:rPr>
        <w:t>.</w:t>
      </w:r>
      <w:r w:rsidR="005429D3" w:rsidRPr="00A07585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>Специалисту по закупкам</w:t>
      </w:r>
      <w:r w:rsidR="005429D3">
        <w:rPr>
          <w:rFonts w:ascii="Times New Roman" w:hAnsi="Times New Roman" w:cs="Times New Roman"/>
          <w:sz w:val="28"/>
          <w:szCs w:val="28"/>
        </w:rPr>
        <w:t xml:space="preserve"> Коноваловой Ю.С. </w:t>
      </w:r>
      <w:r w:rsidR="005429D3" w:rsidRPr="00A0758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29D3">
        <w:rPr>
          <w:rFonts w:ascii="Times New Roman" w:hAnsi="Times New Roman" w:cs="Times New Roman"/>
          <w:sz w:val="28"/>
          <w:szCs w:val="28"/>
        </w:rPr>
        <w:t xml:space="preserve">данный приказ </w:t>
      </w:r>
      <w:r w:rsidR="005429D3" w:rsidRPr="00A0758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29D3">
        <w:rPr>
          <w:rFonts w:ascii="Times New Roman" w:hAnsi="Times New Roman" w:cs="Times New Roman"/>
          <w:sz w:val="28"/>
          <w:szCs w:val="28"/>
        </w:rPr>
        <w:t>.</w:t>
      </w:r>
    </w:p>
    <w:p w:rsidR="005429D3" w:rsidRPr="00A07585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29D3" w:rsidRPr="00A07585">
        <w:rPr>
          <w:rFonts w:ascii="Times New Roman" w:hAnsi="Times New Roman" w:cs="Times New Roman"/>
          <w:sz w:val="28"/>
          <w:szCs w:val="28"/>
        </w:rPr>
        <w:t>.</w:t>
      </w:r>
      <w:r w:rsidR="005429D3" w:rsidRPr="00A0758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5429D3" w:rsidRPr="00A075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29D3" w:rsidRPr="00A0758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DC" w:rsidRPr="00A07585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Директор</w:t>
      </w:r>
      <w:r w:rsidR="00B66061">
        <w:rPr>
          <w:rFonts w:ascii="Times New Roman" w:hAnsi="Times New Roman" w:cs="Times New Roman"/>
          <w:sz w:val="28"/>
          <w:szCs w:val="28"/>
        </w:rPr>
        <w:t xml:space="preserve"> 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  <w:t>А. А. Быков</w:t>
      </w: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106DDC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DC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DC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DC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DC" w:rsidRDefault="00106DDC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к приказу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66061">
        <w:rPr>
          <w:rFonts w:ascii="Times New Roman" w:hAnsi="Times New Roman" w:cs="Times New Roman"/>
          <w:b/>
          <w:sz w:val="24"/>
          <w:szCs w:val="24"/>
        </w:rPr>
        <w:t>БУ СШ по х/</w:t>
      </w:r>
      <w:proofErr w:type="gramStart"/>
      <w:r w:rsidR="00B6606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ED2E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от 2</w:t>
      </w:r>
      <w:r w:rsidR="00B66061">
        <w:rPr>
          <w:rFonts w:ascii="Times New Roman" w:hAnsi="Times New Roman" w:cs="Times New Roman"/>
          <w:b/>
          <w:sz w:val="24"/>
          <w:szCs w:val="24"/>
        </w:rPr>
        <w:t>5</w:t>
      </w:r>
      <w:r w:rsidRPr="00ED2EE0">
        <w:rPr>
          <w:rFonts w:ascii="Times New Roman" w:hAnsi="Times New Roman" w:cs="Times New Roman"/>
          <w:b/>
          <w:sz w:val="24"/>
          <w:szCs w:val="24"/>
        </w:rPr>
        <w:t>.</w:t>
      </w:r>
      <w:r w:rsidR="00B66061">
        <w:rPr>
          <w:rFonts w:ascii="Times New Roman" w:hAnsi="Times New Roman" w:cs="Times New Roman"/>
          <w:b/>
          <w:sz w:val="24"/>
          <w:szCs w:val="24"/>
        </w:rPr>
        <w:t>01</w:t>
      </w:r>
      <w:r w:rsidRPr="00ED2EE0">
        <w:rPr>
          <w:rFonts w:ascii="Times New Roman" w:hAnsi="Times New Roman" w:cs="Times New Roman"/>
          <w:b/>
          <w:sz w:val="24"/>
          <w:szCs w:val="24"/>
        </w:rPr>
        <w:t xml:space="preserve">.2021 № </w:t>
      </w:r>
      <w:r w:rsidR="00B66061">
        <w:rPr>
          <w:rFonts w:ascii="Times New Roman" w:hAnsi="Times New Roman" w:cs="Times New Roman"/>
          <w:b/>
          <w:sz w:val="24"/>
          <w:szCs w:val="24"/>
        </w:rPr>
        <w:t>9/1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Типовое условие</w:t>
      </w:r>
    </w:p>
    <w:p w:rsidR="00106DDC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 xml:space="preserve">об антикоррупционной оговорке, </w:t>
      </w:r>
      <w:proofErr w:type="gramStart"/>
      <w:r w:rsidRPr="00ED2EE0">
        <w:rPr>
          <w:rFonts w:ascii="Times New Roman" w:hAnsi="Times New Roman" w:cs="Times New Roman"/>
          <w:b/>
          <w:sz w:val="28"/>
          <w:szCs w:val="28"/>
        </w:rPr>
        <w:t>включаемое</w:t>
      </w:r>
      <w:proofErr w:type="gramEnd"/>
      <w:r w:rsidRPr="00ED2EE0">
        <w:rPr>
          <w:rFonts w:ascii="Times New Roman" w:hAnsi="Times New Roman" w:cs="Times New Roman"/>
          <w:b/>
          <w:sz w:val="28"/>
          <w:szCs w:val="28"/>
        </w:rPr>
        <w:t xml:space="preserve"> в гражданско-правовые договоры, заключаемые для обеспечения </w:t>
      </w:r>
      <w:r w:rsidR="00106DDC">
        <w:rPr>
          <w:rFonts w:ascii="Times New Roman" w:hAnsi="Times New Roman" w:cs="Times New Roman"/>
          <w:b/>
          <w:sz w:val="28"/>
          <w:szCs w:val="28"/>
        </w:rPr>
        <w:t xml:space="preserve"> хозяйственных </w:t>
      </w:r>
    </w:p>
    <w:p w:rsidR="005429D3" w:rsidRPr="00B66061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нужд</w:t>
      </w:r>
      <w:r w:rsidR="00B66061" w:rsidRPr="00B66061">
        <w:rPr>
          <w:rFonts w:ascii="Times New Roman" w:hAnsi="Times New Roman" w:cs="Times New Roman"/>
          <w:sz w:val="28"/>
          <w:szCs w:val="28"/>
        </w:rPr>
        <w:t xml:space="preserve"> </w:t>
      </w:r>
      <w:r w:rsidR="00B66061" w:rsidRPr="00B66061">
        <w:rPr>
          <w:rFonts w:ascii="Times New Roman" w:hAnsi="Times New Roman" w:cs="Times New Roman"/>
          <w:b/>
          <w:sz w:val="28"/>
          <w:szCs w:val="28"/>
        </w:rPr>
        <w:t>МБУ СШ по х/</w:t>
      </w:r>
      <w:proofErr w:type="gramStart"/>
      <w:r w:rsidR="00B66061" w:rsidRPr="00B6606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1. АНТИКОРРУПЦИОННАЯ ОГОВОРКА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  <w:proofErr w:type="gramEnd"/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Каналы уведомления ______________ о нарушениях каких-либо положений настоящего раздела: ______________, официальный сайт ____________________ (при наличии).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Каналы уведомления Заказчика о нарушениях каких-либо положений настоящего раздела: ______________, официальный сайт ____________________ (при наличии). *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</w:t>
      </w:r>
      <w:r w:rsidRPr="00A07585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как для уведомившей Стороны в целом, так и для конкретных работников уведомившей Стороны, сообщивших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о факте нарушений условий настоящего раздела договора.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5 рабочих дней с момента подтверждения факта соответствующего нарушения.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Указывается посредством чего направляется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данное уведомление (например: на адрес электронной почты, указанный в договоре, или на адрес электронной почты ответственного лица, назначенного в соответствии с положениями договора, или посредством указания соответствующей информации на электронном сайте Стороны в соответствующем разделе сайта, или прочее).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Pr="00A07585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9D3" w:rsidRPr="00A07585" w:rsidSect="0016251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92D0B"/>
    <w:multiLevelType w:val="hybridMultilevel"/>
    <w:tmpl w:val="7EB0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9A"/>
    <w:rsid w:val="00104516"/>
    <w:rsid w:val="00106DDC"/>
    <w:rsid w:val="00162513"/>
    <w:rsid w:val="0019299A"/>
    <w:rsid w:val="001A229B"/>
    <w:rsid w:val="0047598D"/>
    <w:rsid w:val="005253C3"/>
    <w:rsid w:val="005429D3"/>
    <w:rsid w:val="00580C40"/>
    <w:rsid w:val="006026F5"/>
    <w:rsid w:val="00645C64"/>
    <w:rsid w:val="00710C6E"/>
    <w:rsid w:val="00756225"/>
    <w:rsid w:val="00782872"/>
    <w:rsid w:val="008325F0"/>
    <w:rsid w:val="00A3668E"/>
    <w:rsid w:val="00B055C7"/>
    <w:rsid w:val="00B66061"/>
    <w:rsid w:val="00C54B59"/>
    <w:rsid w:val="00D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W10</cp:lastModifiedBy>
  <cp:revision>2</cp:revision>
  <cp:lastPrinted>2022-01-12T12:07:00Z</cp:lastPrinted>
  <dcterms:created xsi:type="dcterms:W3CDTF">2022-01-12T12:07:00Z</dcterms:created>
  <dcterms:modified xsi:type="dcterms:W3CDTF">2022-01-12T12:07:00Z</dcterms:modified>
</cp:coreProperties>
</file>