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5D" w:rsidRDefault="001D365D" w:rsidP="001D365D">
      <w:pPr>
        <w:jc w:val="center"/>
        <w:rPr>
          <w:lang w:val="ru-RU"/>
        </w:rPr>
      </w:pPr>
      <w:r>
        <w:rPr>
          <w:lang w:val="ru-RU"/>
        </w:rPr>
        <w:t>Муниципальное бюджетное учреждение дополнительного образования Спортивная школа «Факел»</w:t>
      </w:r>
    </w:p>
    <w:p w:rsidR="001D365D" w:rsidRDefault="001D365D" w:rsidP="001D365D">
      <w:pPr>
        <w:jc w:val="center"/>
        <w:rPr>
          <w:lang w:val="ru-RU"/>
        </w:rPr>
      </w:pPr>
      <w:r>
        <w:rPr>
          <w:lang w:val="ru-RU"/>
        </w:rPr>
        <w:t>(МБУ ДО СШ «Факел»)</w:t>
      </w:r>
    </w:p>
    <w:p w:rsidR="001D365D" w:rsidRDefault="001D365D" w:rsidP="001D365D">
      <w:pPr>
        <w:jc w:val="center"/>
        <w:rPr>
          <w:lang w:val="ru-RU"/>
        </w:rPr>
      </w:pPr>
    </w:p>
    <w:p w:rsidR="001D365D" w:rsidRDefault="001D365D" w:rsidP="001D365D">
      <w:pPr>
        <w:jc w:val="center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15"/>
      </w:tblGrid>
      <w:tr w:rsidR="001D365D" w:rsidTr="006D5C16">
        <w:tc>
          <w:tcPr>
            <w:tcW w:w="4556" w:type="dxa"/>
          </w:tcPr>
          <w:p w:rsidR="001D365D" w:rsidRDefault="001D365D" w:rsidP="006D5C16">
            <w:pPr>
              <w:rPr>
                <w:lang w:val="ru-RU"/>
              </w:rPr>
            </w:pPr>
            <w:r>
              <w:rPr>
                <w:lang w:val="ru-RU"/>
              </w:rPr>
              <w:t>СОГЛАСОВАНО:</w:t>
            </w:r>
          </w:p>
          <w:p w:rsidR="001D365D" w:rsidRDefault="001D365D" w:rsidP="006D5C16">
            <w:pPr>
              <w:rPr>
                <w:lang w:val="ru-RU"/>
              </w:rPr>
            </w:pPr>
            <w:r>
              <w:rPr>
                <w:lang w:val="ru-RU"/>
              </w:rPr>
              <w:t>Председателем трудового коллектива</w:t>
            </w:r>
          </w:p>
          <w:p w:rsidR="001D365D" w:rsidRDefault="001D365D" w:rsidP="006D5C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</w:p>
          <w:p w:rsidR="001D365D" w:rsidRDefault="001D365D" w:rsidP="006D5C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«______»________________     ___г.</w:t>
            </w:r>
          </w:p>
        </w:tc>
        <w:tc>
          <w:tcPr>
            <w:tcW w:w="5367" w:type="dxa"/>
          </w:tcPr>
          <w:p w:rsidR="001D365D" w:rsidRDefault="001D365D" w:rsidP="006D5C1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УТВЕРЖДЕНО:</w:t>
            </w:r>
          </w:p>
          <w:p w:rsidR="001D365D" w:rsidRDefault="001D365D" w:rsidP="006D5C1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Директор МБУ ДО СШ «Факел» </w:t>
            </w:r>
          </w:p>
          <w:p w:rsidR="001D365D" w:rsidRDefault="001D365D" w:rsidP="006D5C1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Бармин А.Г.</w:t>
            </w:r>
          </w:p>
          <w:p w:rsidR="001D365D" w:rsidRDefault="001D365D" w:rsidP="006D5C1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1D365D" w:rsidRDefault="001D365D" w:rsidP="006D5C16">
            <w:pPr>
              <w:rPr>
                <w:lang w:val="ru-RU"/>
              </w:rPr>
            </w:pPr>
            <w:r>
              <w:rPr>
                <w:lang w:val="ru-RU"/>
              </w:rPr>
              <w:t xml:space="preserve">      «_____» _____________    ____г.</w:t>
            </w:r>
          </w:p>
          <w:p w:rsidR="001D365D" w:rsidRDefault="001D365D" w:rsidP="006D5C16">
            <w:pPr>
              <w:jc w:val="right"/>
              <w:rPr>
                <w:lang w:val="ru-RU"/>
              </w:rPr>
            </w:pPr>
          </w:p>
        </w:tc>
      </w:tr>
    </w:tbl>
    <w:p w:rsidR="001D365D" w:rsidRDefault="001D365D" w:rsidP="001D365D">
      <w:pPr>
        <w:jc w:val="center"/>
        <w:rPr>
          <w:lang w:val="ru-RU"/>
        </w:rPr>
      </w:pPr>
    </w:p>
    <w:p w:rsidR="001D365D" w:rsidRDefault="001D365D" w:rsidP="001D365D">
      <w:pPr>
        <w:jc w:val="center"/>
        <w:rPr>
          <w:lang w:val="ru-RU"/>
        </w:rPr>
      </w:pPr>
    </w:p>
    <w:p w:rsidR="001D365D" w:rsidRDefault="001D365D" w:rsidP="001D365D">
      <w:pPr>
        <w:jc w:val="center"/>
        <w:rPr>
          <w:lang w:val="ru-RU"/>
        </w:rPr>
      </w:pPr>
    </w:p>
    <w:p w:rsidR="001D365D" w:rsidRDefault="001D365D" w:rsidP="001D365D">
      <w:pPr>
        <w:jc w:val="center"/>
        <w:rPr>
          <w:lang w:val="ru-RU"/>
        </w:rPr>
      </w:pPr>
    </w:p>
    <w:p w:rsidR="001D365D" w:rsidRDefault="001D365D" w:rsidP="001D365D">
      <w:pPr>
        <w:jc w:val="center"/>
        <w:rPr>
          <w:lang w:val="ru-RU"/>
        </w:rPr>
      </w:pPr>
    </w:p>
    <w:p w:rsidR="001D365D" w:rsidRDefault="001D365D" w:rsidP="001D365D">
      <w:pPr>
        <w:jc w:val="center"/>
        <w:rPr>
          <w:sz w:val="36"/>
          <w:lang w:val="ru-RU"/>
        </w:rPr>
      </w:pPr>
      <w:r>
        <w:rPr>
          <w:sz w:val="36"/>
          <w:lang w:val="ru-RU"/>
        </w:rPr>
        <w:t xml:space="preserve">ПОЛОЖЕНИЕ </w:t>
      </w:r>
    </w:p>
    <w:p w:rsidR="001D365D" w:rsidRDefault="001D365D" w:rsidP="001D365D">
      <w:pPr>
        <w:jc w:val="center"/>
        <w:rPr>
          <w:lang w:val="ru-RU"/>
        </w:rPr>
      </w:pPr>
      <w:r>
        <w:rPr>
          <w:sz w:val="36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Pr="00972B6D" w:rsidRDefault="001D365D" w:rsidP="001D365D">
      <w:pPr>
        <w:rPr>
          <w:lang w:val="ru-RU"/>
        </w:rPr>
      </w:pPr>
    </w:p>
    <w:p w:rsidR="001D365D" w:rsidRDefault="001D365D" w:rsidP="001D365D">
      <w:pPr>
        <w:rPr>
          <w:lang w:val="ru-RU"/>
        </w:rPr>
      </w:pPr>
    </w:p>
    <w:p w:rsidR="00147081" w:rsidRDefault="001D365D" w:rsidP="001D365D">
      <w:pPr>
        <w:tabs>
          <w:tab w:val="left" w:pos="3795"/>
        </w:tabs>
        <w:rPr>
          <w:lang w:val="ru-RU"/>
        </w:rPr>
      </w:pPr>
      <w:r>
        <w:rPr>
          <w:lang w:val="ru-RU"/>
        </w:rPr>
        <w:tab/>
        <w:t>г. Богданович 2026 г.</w:t>
      </w:r>
    </w:p>
    <w:p w:rsidR="001D365D" w:rsidRPr="008479FF" w:rsidRDefault="001D365D" w:rsidP="001D365D">
      <w:pPr>
        <w:pStyle w:val="20"/>
        <w:keepNext/>
        <w:keepLines/>
        <w:numPr>
          <w:ilvl w:val="0"/>
          <w:numId w:val="1"/>
        </w:numPr>
        <w:tabs>
          <w:tab w:val="left" w:pos="402"/>
        </w:tabs>
        <w:rPr>
          <w:sz w:val="24"/>
        </w:rPr>
      </w:pPr>
      <w:bookmarkStart w:id="0" w:name="bookmark4"/>
      <w:r w:rsidRPr="008479FF">
        <w:rPr>
          <w:color w:val="000000"/>
          <w:sz w:val="24"/>
          <w:lang w:eastAsia="ru-RU" w:bidi="ru-RU"/>
        </w:rPr>
        <w:lastRenderedPageBreak/>
        <w:t>Общие положения</w:t>
      </w:r>
      <w:bookmarkEnd w:id="0"/>
    </w:p>
    <w:p w:rsidR="001D365D" w:rsidRPr="008479FF" w:rsidRDefault="001D365D" w:rsidP="001D365D">
      <w:pPr>
        <w:pStyle w:val="1"/>
        <w:numPr>
          <w:ilvl w:val="1"/>
          <w:numId w:val="10"/>
        </w:numPr>
        <w:tabs>
          <w:tab w:val="left" w:pos="571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Настоящее Положение устанавливает правила реализации в МБУ ДО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СШ «Факел»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(далее - Учреждение) дополнительных общеобразовательных программ и </w:t>
      </w:r>
      <w:proofErr w:type="gramStart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программ спортивной подготовки с использованием дистанционных образовательных технологий</w:t>
      </w:r>
      <w:proofErr w:type="gramEnd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 электронного обучения.</w:t>
      </w:r>
    </w:p>
    <w:p w:rsidR="001D365D" w:rsidRPr="008479FF" w:rsidRDefault="001D365D" w:rsidP="001D365D">
      <w:pPr>
        <w:pStyle w:val="1"/>
        <w:numPr>
          <w:ilvl w:val="1"/>
          <w:numId w:val="10"/>
        </w:numPr>
        <w:tabs>
          <w:tab w:val="left" w:pos="571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Настоящее Положение разработано в соответствии с:</w:t>
      </w:r>
    </w:p>
    <w:p w:rsidR="001D365D" w:rsidRPr="008479FF" w:rsidRDefault="001D365D" w:rsidP="001D365D">
      <w:pPr>
        <w:pStyle w:val="1"/>
        <w:numPr>
          <w:ilvl w:val="0"/>
          <w:numId w:val="2"/>
        </w:numPr>
        <w:tabs>
          <w:tab w:val="left" w:pos="402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Законом РФ от 29.12.2012 г. №273-ФЗ «Об образовании в Российской Федерации»;</w:t>
      </w:r>
    </w:p>
    <w:p w:rsidR="001D365D" w:rsidRPr="008479FF" w:rsidRDefault="001D365D" w:rsidP="001D365D">
      <w:pPr>
        <w:pStyle w:val="1"/>
        <w:numPr>
          <w:ilvl w:val="0"/>
          <w:numId w:val="2"/>
        </w:numPr>
        <w:tabs>
          <w:tab w:val="left" w:pos="402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Приказом </w:t>
      </w:r>
      <w:proofErr w:type="spellStart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РФ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или реализации образовательных программ».</w:t>
      </w:r>
    </w:p>
    <w:p w:rsidR="001D365D" w:rsidRPr="008479FF" w:rsidRDefault="001D365D" w:rsidP="001D365D">
      <w:pPr>
        <w:pStyle w:val="1"/>
        <w:numPr>
          <w:ilvl w:val="1"/>
          <w:numId w:val="10"/>
        </w:numPr>
        <w:tabs>
          <w:tab w:val="left" w:pos="402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Эл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ектронное обучение (далее ЭО) -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организация</w:t>
      </w:r>
      <w:r w:rsidRPr="008479FF">
        <w:rPr>
          <w:rFonts w:ascii="Liberation Serif" w:hAnsi="Liberation Serif" w:cs="Liberation Serif"/>
          <w:sz w:val="24"/>
          <w:szCs w:val="24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образовательной/учебно-тренировочной деятельности с применением содержащейся в базах данных и используемой при реализации образовательных программ/программ спортивной подготовки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передачи по линиям связи указанной информации, взаимодействие обучающихся/лиц, проходящих спортивную подготовку и педагогических работников.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D365D" w:rsidRPr="008479FF" w:rsidRDefault="001D365D" w:rsidP="001D365D">
      <w:pPr>
        <w:pStyle w:val="1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Учреждение вправе использовать ЭО И ДОТ при всех предусмотренных законодательством РФ формах получения дополнительного образования или при их сочетании, при проведении различных видов учебных практических занятий, текущего контроля, промежуточной аттестации обучающихся.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Образовательные программы могут реализовываться в смешанном (комбинированном) режиме - в зависимости от специфики задач и представления материала. Соотношение объема проведенных часов и практических занятий с использованием ЭО и ДОТ или путем непосредственного взаимодействия тренера-преподавателя с обучающимся определяется учреждением в соответствии с образовательными программами и программами спортивной подготовки с учетом потребностей обучающегося и условий осуществления образовательной деятельности.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ЭО и ДОТ могут использоваться при непосредственном взаимодействии тренера- преподавателя с обучающимися для решения задач персонализации образовательного (тренировочного) процесса.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365D" w:rsidRPr="008479FF" w:rsidRDefault="001D365D" w:rsidP="001D365D">
      <w:pPr>
        <w:pStyle w:val="1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Учреждение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1D365D" w:rsidRPr="008479FF" w:rsidRDefault="001D365D" w:rsidP="001D365D">
      <w:pPr>
        <w:pStyle w:val="1"/>
        <w:numPr>
          <w:ilvl w:val="1"/>
          <w:numId w:val="10"/>
        </w:numPr>
        <w:tabs>
          <w:tab w:val="left" w:pos="566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1D365D" w:rsidRPr="008479FF" w:rsidRDefault="001D365D" w:rsidP="001D365D">
      <w:pPr>
        <w:pStyle w:val="1"/>
        <w:numPr>
          <w:ilvl w:val="1"/>
          <w:numId w:val="10"/>
        </w:numPr>
        <w:tabs>
          <w:tab w:val="left" w:pos="566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Основными элементами системы ЭО и ДОТ являются: образовательные онлайн - платформы; цифровые образовательные ресурсы, размещенные на образовательных сайтах; видеоконференции; </w:t>
      </w:r>
      <w:proofErr w:type="spellStart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вебинары</w:t>
      </w:r>
      <w:proofErr w:type="spellEnd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;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val="en-US" w:bidi="en-US"/>
        </w:rPr>
        <w:t>skype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bidi="en-US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- общение; е-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val="en-US" w:bidi="en-US"/>
        </w:rPr>
        <w:t>mail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bidi="en-US"/>
        </w:rPr>
        <w:t xml:space="preserve">;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1D365D" w:rsidRPr="008479FF" w:rsidRDefault="001D365D" w:rsidP="001D365D">
      <w:pPr>
        <w:pStyle w:val="1"/>
        <w:numPr>
          <w:ilvl w:val="1"/>
          <w:numId w:val="10"/>
        </w:numPr>
        <w:tabs>
          <w:tab w:val="left" w:pos="561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1D365D" w:rsidRPr="008479FF" w:rsidRDefault="001D365D" w:rsidP="001D365D">
      <w:pPr>
        <w:pStyle w:val="1"/>
        <w:numPr>
          <w:ilvl w:val="0"/>
          <w:numId w:val="3"/>
        </w:numPr>
        <w:tabs>
          <w:tab w:val="left" w:pos="24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лекция;</w:t>
      </w:r>
    </w:p>
    <w:p w:rsidR="001D365D" w:rsidRPr="008479FF" w:rsidRDefault="001D365D" w:rsidP="001D365D">
      <w:pPr>
        <w:pStyle w:val="1"/>
        <w:numPr>
          <w:ilvl w:val="0"/>
          <w:numId w:val="3"/>
        </w:numPr>
        <w:tabs>
          <w:tab w:val="left" w:pos="24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консультация;</w:t>
      </w:r>
    </w:p>
    <w:p w:rsidR="001D365D" w:rsidRPr="008479FF" w:rsidRDefault="001D365D" w:rsidP="001D365D">
      <w:pPr>
        <w:pStyle w:val="1"/>
        <w:numPr>
          <w:ilvl w:val="0"/>
          <w:numId w:val="3"/>
        </w:numPr>
        <w:tabs>
          <w:tab w:val="left" w:pos="24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практическое занятие;</w:t>
      </w:r>
    </w:p>
    <w:p w:rsidR="001D365D" w:rsidRPr="008479FF" w:rsidRDefault="001D365D" w:rsidP="001D365D">
      <w:pPr>
        <w:pStyle w:val="1"/>
        <w:numPr>
          <w:ilvl w:val="0"/>
          <w:numId w:val="3"/>
        </w:numPr>
        <w:tabs>
          <w:tab w:val="left" w:pos="24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контрольная работа;</w:t>
      </w:r>
    </w:p>
    <w:p w:rsidR="001D365D" w:rsidRPr="008479FF" w:rsidRDefault="001D365D" w:rsidP="001D365D">
      <w:pPr>
        <w:pStyle w:val="1"/>
        <w:numPr>
          <w:ilvl w:val="0"/>
          <w:numId w:val="3"/>
        </w:numPr>
        <w:tabs>
          <w:tab w:val="left" w:pos="24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самостоятельная внеаудиторная работа.</w:t>
      </w:r>
    </w:p>
    <w:p w:rsidR="001D365D" w:rsidRPr="008479FF" w:rsidRDefault="001D365D" w:rsidP="001D365D">
      <w:pPr>
        <w:pStyle w:val="1"/>
        <w:numPr>
          <w:ilvl w:val="1"/>
          <w:numId w:val="10"/>
        </w:numPr>
        <w:tabs>
          <w:tab w:val="left" w:pos="556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Сопровождение предметных дистанционных курсов может осуществляться в следующих режимах:</w:t>
      </w:r>
    </w:p>
    <w:p w:rsidR="001D365D" w:rsidRPr="008479FF" w:rsidRDefault="001D365D" w:rsidP="001D365D">
      <w:pPr>
        <w:pStyle w:val="1"/>
        <w:numPr>
          <w:ilvl w:val="0"/>
          <w:numId w:val="4"/>
        </w:numPr>
        <w:tabs>
          <w:tab w:val="left" w:pos="96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тестирование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val="en-US" w:bidi="en-US"/>
        </w:rPr>
        <w:t>on-line;</w:t>
      </w:r>
    </w:p>
    <w:p w:rsidR="001D365D" w:rsidRPr="008479FF" w:rsidRDefault="001D365D" w:rsidP="001D365D">
      <w:pPr>
        <w:pStyle w:val="1"/>
        <w:numPr>
          <w:ilvl w:val="0"/>
          <w:numId w:val="4"/>
        </w:numPr>
        <w:tabs>
          <w:tab w:val="left" w:pos="96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консультации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val="en-US" w:bidi="en-US"/>
        </w:rPr>
        <w:t>on-line;</w:t>
      </w:r>
    </w:p>
    <w:p w:rsidR="001D365D" w:rsidRPr="008479FF" w:rsidRDefault="001D365D" w:rsidP="001D365D">
      <w:pPr>
        <w:pStyle w:val="1"/>
        <w:numPr>
          <w:ilvl w:val="0"/>
          <w:numId w:val="4"/>
        </w:numPr>
        <w:tabs>
          <w:tab w:val="left" w:pos="96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предоставление методических материалов;</w:t>
      </w:r>
    </w:p>
    <w:p w:rsidR="001D365D" w:rsidRPr="008479FF" w:rsidRDefault="001D365D" w:rsidP="001D365D">
      <w:pPr>
        <w:pStyle w:val="1"/>
        <w:numPr>
          <w:ilvl w:val="0"/>
          <w:numId w:val="4"/>
        </w:numPr>
        <w:tabs>
          <w:tab w:val="left" w:pos="107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сопровождение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val="en-US" w:bidi="en-US"/>
        </w:rPr>
        <w:t>off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bidi="en-US"/>
        </w:rPr>
        <w:t>-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val="en-US" w:bidi="en-US"/>
        </w:rPr>
        <w:t>line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bidi="en-US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(проверка тестов, контрольных работ, различные виды текущего контроля и промежуточной аттестации).</w:t>
      </w:r>
    </w:p>
    <w:p w:rsidR="001D365D" w:rsidRPr="008479FF" w:rsidRDefault="001D365D" w:rsidP="001D365D">
      <w:pPr>
        <w:pStyle w:val="1"/>
        <w:tabs>
          <w:tab w:val="left" w:pos="1070"/>
        </w:tabs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1D365D" w:rsidRPr="008479FF" w:rsidRDefault="001D365D" w:rsidP="001D365D">
      <w:pPr>
        <w:pStyle w:val="20"/>
        <w:keepNext/>
        <w:keepLines/>
        <w:numPr>
          <w:ilvl w:val="0"/>
          <w:numId w:val="1"/>
        </w:numPr>
        <w:tabs>
          <w:tab w:val="left" w:pos="359"/>
        </w:tabs>
        <w:rPr>
          <w:rFonts w:ascii="Liberation Serif" w:hAnsi="Liberation Serif" w:cs="Liberation Serif"/>
          <w:sz w:val="24"/>
          <w:szCs w:val="24"/>
        </w:rPr>
      </w:pPr>
      <w:bookmarkStart w:id="1" w:name="bookmark6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Цели и задачи</w:t>
      </w:r>
      <w:bookmarkEnd w:id="1"/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6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дополнительного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:rsidR="001D365D" w:rsidRPr="008479FF" w:rsidRDefault="001D365D" w:rsidP="001D365D">
      <w:pPr>
        <w:pStyle w:val="1"/>
        <w:tabs>
          <w:tab w:val="left" w:pos="561"/>
        </w:tabs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66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Использование дистанционных образовательных технологий и электронного обучения способствует решению следующих задач:</w:t>
      </w:r>
    </w:p>
    <w:p w:rsidR="001D365D" w:rsidRPr="008479FF" w:rsidRDefault="001D365D" w:rsidP="001D365D">
      <w:pPr>
        <w:pStyle w:val="1"/>
        <w:numPr>
          <w:ilvl w:val="0"/>
          <w:numId w:val="5"/>
        </w:numPr>
        <w:tabs>
          <w:tab w:val="left" w:pos="33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созданию условий для реализации индивидуальной образовательной траектории и персонализации обучения;</w:t>
      </w:r>
    </w:p>
    <w:p w:rsidR="001D365D" w:rsidRPr="008479FF" w:rsidRDefault="001D365D" w:rsidP="001D365D">
      <w:pPr>
        <w:pStyle w:val="1"/>
        <w:numPr>
          <w:ilvl w:val="0"/>
          <w:numId w:val="5"/>
        </w:numPr>
        <w:tabs>
          <w:tab w:val="left" w:pos="338"/>
        </w:tabs>
        <w:spacing w:after="32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1D365D" w:rsidRPr="008479FF" w:rsidRDefault="001D365D" w:rsidP="001D365D">
      <w:pPr>
        <w:pStyle w:val="1"/>
        <w:numPr>
          <w:ilvl w:val="0"/>
          <w:numId w:val="5"/>
        </w:numPr>
        <w:tabs>
          <w:tab w:val="left" w:pos="25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1D365D" w:rsidRPr="008479FF" w:rsidRDefault="001D365D" w:rsidP="001D365D">
      <w:pPr>
        <w:pStyle w:val="1"/>
        <w:numPr>
          <w:ilvl w:val="0"/>
          <w:numId w:val="5"/>
        </w:numPr>
        <w:tabs>
          <w:tab w:val="left" w:pos="25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созданию единой образовательной среды Учреждения;</w:t>
      </w:r>
    </w:p>
    <w:p w:rsidR="001D365D" w:rsidRPr="008479FF" w:rsidRDefault="001D365D" w:rsidP="001D365D">
      <w:pPr>
        <w:pStyle w:val="1"/>
        <w:numPr>
          <w:ilvl w:val="0"/>
          <w:numId w:val="5"/>
        </w:numPr>
        <w:tabs>
          <w:tab w:val="left" w:pos="25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повышению эффективности учебной деятельности, интенсификации самостоятельной работы обучающихся;</w:t>
      </w:r>
    </w:p>
    <w:p w:rsidR="001D365D" w:rsidRPr="008479FF" w:rsidRDefault="001D365D" w:rsidP="001D365D">
      <w:pPr>
        <w:pStyle w:val="1"/>
        <w:numPr>
          <w:ilvl w:val="0"/>
          <w:numId w:val="5"/>
        </w:numPr>
        <w:tabs>
          <w:tab w:val="left" w:pos="25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повышению эффективности организации учебного процесса.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7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Основными принципами применения ЭО и ДОТ являются:</w:t>
      </w:r>
    </w:p>
    <w:p w:rsidR="001D365D" w:rsidRPr="008479FF" w:rsidRDefault="001D365D" w:rsidP="001D365D">
      <w:pPr>
        <w:pStyle w:val="1"/>
        <w:numPr>
          <w:ilvl w:val="0"/>
          <w:numId w:val="6"/>
        </w:numPr>
        <w:tabs>
          <w:tab w:val="left" w:pos="25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принцип доступности, выражающийся предоставлении всем обучающимся возможности освоения программ дополнительного образования непосредственно по месту жительства или временного пребывания;</w:t>
      </w:r>
    </w:p>
    <w:p w:rsidR="001D365D" w:rsidRPr="008479FF" w:rsidRDefault="001D365D" w:rsidP="001D365D">
      <w:pPr>
        <w:pStyle w:val="1"/>
        <w:numPr>
          <w:ilvl w:val="0"/>
          <w:numId w:val="6"/>
        </w:numPr>
        <w:tabs>
          <w:tab w:val="left" w:pos="25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1D365D" w:rsidRPr="008479FF" w:rsidRDefault="001D365D" w:rsidP="001D365D">
      <w:pPr>
        <w:pStyle w:val="1"/>
        <w:numPr>
          <w:ilvl w:val="0"/>
          <w:numId w:val="6"/>
        </w:numPr>
        <w:tabs>
          <w:tab w:val="left" w:pos="25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принцип интерактивности, выражающийся в возможности постоянных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>контактов всех участников образовательного процесса с помощью информационно-образовательной среды;</w:t>
      </w:r>
    </w:p>
    <w:p w:rsidR="001D365D" w:rsidRPr="008479FF" w:rsidRDefault="001D365D" w:rsidP="001D365D">
      <w:pPr>
        <w:pStyle w:val="1"/>
        <w:numPr>
          <w:ilvl w:val="0"/>
          <w:numId w:val="6"/>
        </w:numPr>
        <w:tabs>
          <w:tab w:val="left" w:pos="267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1D365D" w:rsidRPr="008479FF" w:rsidRDefault="001D365D" w:rsidP="001D365D">
      <w:pPr>
        <w:pStyle w:val="1"/>
        <w:numPr>
          <w:ilvl w:val="0"/>
          <w:numId w:val="6"/>
        </w:numPr>
        <w:tabs>
          <w:tab w:val="left" w:pos="267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1D365D" w:rsidRPr="008479FF" w:rsidRDefault="001D365D" w:rsidP="001D365D">
      <w:pPr>
        <w:pStyle w:val="1"/>
        <w:numPr>
          <w:ilvl w:val="0"/>
          <w:numId w:val="6"/>
        </w:numPr>
        <w:tabs>
          <w:tab w:val="left" w:pos="25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1D365D" w:rsidRPr="008479FF" w:rsidRDefault="001D365D" w:rsidP="001D365D">
      <w:pPr>
        <w:pStyle w:val="1"/>
        <w:numPr>
          <w:ilvl w:val="0"/>
          <w:numId w:val="6"/>
        </w:numPr>
        <w:tabs>
          <w:tab w:val="left" w:pos="32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принцип оперативности и объективности оценивания учебных достижений обучающихся.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7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Основными направлениями деятельности являются:</w:t>
      </w:r>
    </w:p>
    <w:p w:rsidR="001D365D" w:rsidRPr="008479FF" w:rsidRDefault="001D365D" w:rsidP="001D365D">
      <w:pPr>
        <w:pStyle w:val="1"/>
        <w:numPr>
          <w:ilvl w:val="0"/>
          <w:numId w:val="7"/>
        </w:numPr>
        <w:tabs>
          <w:tab w:val="left" w:pos="32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обеспечение возможности применения в учебной деятельности ЭО и ДОТ;</w:t>
      </w:r>
    </w:p>
    <w:p w:rsidR="001D365D" w:rsidRPr="008479FF" w:rsidRDefault="001D365D" w:rsidP="001D365D">
      <w:pPr>
        <w:pStyle w:val="1"/>
        <w:numPr>
          <w:ilvl w:val="0"/>
          <w:numId w:val="7"/>
        </w:numPr>
        <w:tabs>
          <w:tab w:val="left" w:pos="25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обеспечение возможности эффективной подготовки к текущему контролю и промежуточной аттестации;</w:t>
      </w:r>
    </w:p>
    <w:p w:rsidR="001D365D" w:rsidRPr="008479FF" w:rsidRDefault="001D365D" w:rsidP="001D365D">
      <w:pPr>
        <w:pStyle w:val="1"/>
        <w:numPr>
          <w:ilvl w:val="0"/>
          <w:numId w:val="7"/>
        </w:numPr>
        <w:tabs>
          <w:tab w:val="left" w:pos="32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обеспечение исследовательской и проектной деятельности обучающихся;</w:t>
      </w:r>
    </w:p>
    <w:p w:rsidR="001D365D" w:rsidRPr="008479FF" w:rsidRDefault="001D365D" w:rsidP="001D365D">
      <w:pPr>
        <w:pStyle w:val="1"/>
        <w:numPr>
          <w:ilvl w:val="0"/>
          <w:numId w:val="7"/>
        </w:numPr>
        <w:tabs>
          <w:tab w:val="left" w:pos="255"/>
        </w:tabs>
        <w:spacing w:after="32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обеспечение подготовки и участия в дистанционных конференциях, олимпиадах, конкурсах.</w:t>
      </w:r>
    </w:p>
    <w:p w:rsidR="001D365D" w:rsidRPr="008479FF" w:rsidRDefault="001D365D" w:rsidP="001D365D">
      <w:pPr>
        <w:pStyle w:val="20"/>
        <w:keepNext/>
        <w:keepLines/>
        <w:numPr>
          <w:ilvl w:val="0"/>
          <w:numId w:val="1"/>
        </w:numPr>
        <w:tabs>
          <w:tab w:val="left" w:pos="753"/>
        </w:tabs>
        <w:ind w:firstLine="380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bookmark8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Участники образовательного процесса с использованием ЭО и ДОТ</w:t>
      </w:r>
      <w:bookmarkEnd w:id="2"/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93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Участниками образовательного/тренировочного процесса с использованием ЭО и ДОТ являются: обучающиеся, тренеры-преподаватели, административные и учебно- вспомогательные работники Школы, родители (законные представители) обучающихся.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93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Права и обязанности обучающихся, осваивающих дополнительные общеобразовательные программы /предпрофессиональную программу с использованием ЭО и ДОТ, определяются законодательством Российской Федерации.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93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Образовательный/тренировочный процесс с использованием ЭО и ДОТ организуется для обучающихся по основным направлениям учебной деятельности.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93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Образовательный/тренировочный процесс использованием ЭО осуществляют тренеры-преподаватели, прошедшие соответствующую подготовку.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93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Тренерам-преподавателям, обучающимся, осуществляющим обучение с использованием ЭО и ДОТ, предоставляется авторизованный доступ использованием ЭО и ДОТ, предоставляется авторизованный доступ к специализированным образовательным ресурсам.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93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Тренеры-преподаватели,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ФГТ.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93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Обучающиеся должны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D365D" w:rsidRPr="008479FF" w:rsidRDefault="001D365D" w:rsidP="006F71D4">
      <w:pPr>
        <w:pStyle w:val="1"/>
        <w:numPr>
          <w:ilvl w:val="1"/>
          <w:numId w:val="1"/>
        </w:numPr>
        <w:tabs>
          <w:tab w:val="left" w:pos="931"/>
        </w:tabs>
        <w:spacing w:after="32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Обучающиеся должны иметь навыки и опыт обучения и самообучения с использованием цифровых образовательных ресурсов.</w:t>
      </w:r>
    </w:p>
    <w:p w:rsidR="001D365D" w:rsidRPr="008479FF" w:rsidRDefault="001D365D" w:rsidP="001D365D">
      <w:pPr>
        <w:pStyle w:val="20"/>
        <w:keepNext/>
        <w:keepLines/>
        <w:numPr>
          <w:ilvl w:val="0"/>
          <w:numId w:val="1"/>
        </w:numPr>
        <w:tabs>
          <w:tab w:val="left" w:pos="350"/>
        </w:tabs>
        <w:rPr>
          <w:rFonts w:ascii="Liberation Serif" w:hAnsi="Liberation Serif" w:cs="Liberation Serif"/>
          <w:sz w:val="24"/>
          <w:szCs w:val="24"/>
        </w:rPr>
      </w:pPr>
      <w:bookmarkStart w:id="3" w:name="bookmark10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>Организация дистанционного и электронного обучения</w:t>
      </w:r>
      <w:bookmarkEnd w:id="3"/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4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Учреждение обеспечивает каждому обучающемуся возможность доступа к средствам ЭО и ДОТ, в </w:t>
      </w:r>
      <w:proofErr w:type="spellStart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т.ч</w:t>
      </w:r>
      <w:proofErr w:type="spellEnd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 к образовательной онлайн-платформе, используемой Учреждением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тренера-преподавателя с обучающимися, так и опосредованно.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41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 оценке результатов обучения Учреждение обеспечивает контроль соблюдения условий проведения оценочных мероприятий.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46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 использовании ЭО и ДОТ осуществляются следующие виды учебной деятельности:</w:t>
      </w:r>
    </w:p>
    <w:p w:rsidR="001D365D" w:rsidRPr="008479FF" w:rsidRDefault="001D365D" w:rsidP="001D365D">
      <w:pPr>
        <w:pStyle w:val="1"/>
        <w:numPr>
          <w:ilvl w:val="0"/>
          <w:numId w:val="8"/>
        </w:numPr>
        <w:tabs>
          <w:tab w:val="left" w:pos="22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самостоятельное изучение учебного материала;</w:t>
      </w:r>
    </w:p>
    <w:p w:rsidR="001D365D" w:rsidRPr="008479FF" w:rsidRDefault="001D365D" w:rsidP="001D365D">
      <w:pPr>
        <w:pStyle w:val="1"/>
        <w:numPr>
          <w:ilvl w:val="0"/>
          <w:numId w:val="8"/>
        </w:numPr>
        <w:tabs>
          <w:tab w:val="left" w:pos="22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учебные занятия (лекционные и практические);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-консультации;</w:t>
      </w:r>
    </w:p>
    <w:p w:rsidR="001D365D" w:rsidRPr="008479FF" w:rsidRDefault="001D365D" w:rsidP="001D365D">
      <w:pPr>
        <w:pStyle w:val="1"/>
        <w:numPr>
          <w:ilvl w:val="0"/>
          <w:numId w:val="8"/>
        </w:numPr>
        <w:tabs>
          <w:tab w:val="left" w:pos="22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текущий контроль;</w:t>
      </w:r>
    </w:p>
    <w:p w:rsidR="001D365D" w:rsidRPr="008479FF" w:rsidRDefault="001D365D" w:rsidP="008479FF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-промежуточная аттестация.</w:t>
      </w:r>
    </w:p>
    <w:p w:rsidR="001D365D" w:rsidRPr="008479FF" w:rsidRDefault="001D365D" w:rsidP="008479FF">
      <w:pPr>
        <w:pStyle w:val="1"/>
        <w:numPr>
          <w:ilvl w:val="1"/>
          <w:numId w:val="1"/>
        </w:numPr>
        <w:tabs>
          <w:tab w:val="left" w:pos="57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Организация обучения с использованием ЭО и ДОТ в Учреждении осуществляется по 2 моделям:</w:t>
      </w:r>
    </w:p>
    <w:p w:rsidR="008479FF" w:rsidRPr="008479FF" w:rsidRDefault="008479FF" w:rsidP="008479FF">
      <w:pPr>
        <w:pStyle w:val="1"/>
        <w:numPr>
          <w:ilvl w:val="0"/>
          <w:numId w:val="13"/>
        </w:numPr>
        <w:tabs>
          <w:tab w:val="left" w:pos="578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sz w:val="24"/>
          <w:szCs w:val="24"/>
        </w:rPr>
        <w:t>модель непосредственно</w:t>
      </w:r>
      <w:r w:rsidRPr="008479FF">
        <w:rPr>
          <w:rFonts w:ascii="Liberation Serif" w:hAnsi="Liberation Serif" w:cs="Liberation Serif"/>
          <w:sz w:val="24"/>
          <w:szCs w:val="24"/>
        </w:rPr>
        <w:t>го</w:t>
      </w:r>
      <w:r w:rsidRPr="008479FF">
        <w:rPr>
          <w:rFonts w:ascii="Liberation Serif" w:hAnsi="Liberation Serif" w:cs="Liberation Serif"/>
          <w:sz w:val="24"/>
          <w:szCs w:val="24"/>
        </w:rPr>
        <w:tab/>
        <w:t xml:space="preserve">осуществления взаимодействия </w:t>
      </w:r>
      <w:r w:rsidRPr="008479FF">
        <w:rPr>
          <w:rFonts w:ascii="Liberation Serif" w:hAnsi="Liberation Serif" w:cs="Liberation Serif"/>
          <w:sz w:val="24"/>
          <w:szCs w:val="24"/>
        </w:rPr>
        <w:t>тренера-преподавателя с обучающимися;</w:t>
      </w:r>
    </w:p>
    <w:p w:rsidR="008479FF" w:rsidRPr="008479FF" w:rsidRDefault="008479FF" w:rsidP="008479FF">
      <w:pPr>
        <w:pStyle w:val="1"/>
        <w:numPr>
          <w:ilvl w:val="0"/>
          <w:numId w:val="13"/>
        </w:numPr>
        <w:tabs>
          <w:tab w:val="left" w:pos="578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sz w:val="24"/>
          <w:szCs w:val="24"/>
        </w:rPr>
        <w:t xml:space="preserve">модель </w:t>
      </w:r>
      <w:proofErr w:type="spellStart"/>
      <w:r w:rsidRPr="008479FF">
        <w:rPr>
          <w:rFonts w:ascii="Liberation Serif" w:hAnsi="Liberation Serif" w:cs="Liberation Serif"/>
          <w:sz w:val="24"/>
          <w:szCs w:val="24"/>
        </w:rPr>
        <w:t>опосредственного</w:t>
      </w:r>
      <w:proofErr w:type="spellEnd"/>
      <w:r w:rsidRPr="008479FF">
        <w:rPr>
          <w:rFonts w:ascii="Liberation Serif" w:hAnsi="Liberation Serif" w:cs="Liberation Serif"/>
          <w:sz w:val="24"/>
          <w:szCs w:val="24"/>
        </w:rPr>
        <w:tab/>
        <w:t>осуществления</w:t>
      </w:r>
      <w:r w:rsidRPr="008479FF">
        <w:rPr>
          <w:rFonts w:ascii="Liberation Serif" w:hAnsi="Liberation Serif" w:cs="Liberation Serif"/>
          <w:sz w:val="24"/>
          <w:szCs w:val="24"/>
        </w:rPr>
        <w:tab/>
        <w:t>взаимодействия тренера-преподавателя с обучающимися.</w:t>
      </w:r>
    </w:p>
    <w:p w:rsidR="001D365D" w:rsidRPr="008479FF" w:rsidRDefault="008479FF" w:rsidP="008479FF">
      <w:pPr>
        <w:pStyle w:val="1"/>
        <w:tabs>
          <w:tab w:val="left" w:pos="3910"/>
          <w:tab w:val="left" w:pos="6026"/>
          <w:tab w:val="left" w:pos="829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="001D365D"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Модель непосредственного осуществления взаимодействия тренера- преподавателя с обучающимися реализуется с использованием технологии смешанного обучения.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Смешанное обучение -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466"/>
          <w:tab w:val="left" w:pos="504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Модель </w:t>
      </w:r>
      <w:proofErr w:type="spellStart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опосредственного</w:t>
      </w:r>
      <w:proofErr w:type="spellEnd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осуществления взаимодействия тренера-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преподавателя с обучающимися может быть организована с разными категориями обучающихся: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-</w:t>
      </w:r>
      <w:r w:rsidR="008479FF"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 высокой степенью успешности в освоении программ;</w:t>
      </w:r>
    </w:p>
    <w:p w:rsidR="001D365D" w:rsidRPr="008479FF" w:rsidRDefault="001D365D" w:rsidP="001D365D">
      <w:pPr>
        <w:pStyle w:val="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- пропускающие учебные занятия по уважительной причине (болезнь, участие в соревнованиях, конкурсах).</w:t>
      </w:r>
    </w:p>
    <w:p w:rsidR="008479FF" w:rsidRPr="008479FF" w:rsidRDefault="001D365D" w:rsidP="008479FF">
      <w:pPr>
        <w:pStyle w:val="1"/>
        <w:numPr>
          <w:ilvl w:val="1"/>
          <w:numId w:val="1"/>
        </w:numPr>
        <w:tabs>
          <w:tab w:val="left" w:pos="57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Опосредованное взаимодействие регламентируется Рабочим листом, либо индивидуальным учебным планом.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7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 Рабочем листе определяется объем задания для самостоятельного изучения; объем учебного материала, выносимого на текущий контроль сроки (в том числе автоматизированный) и промежуточную аттестацию; сроки и формы текущего контроля, промежуточной аттестации.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57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Организация обучения по индивидуальному учебному плану определяется соответствующим Положением.</w:t>
      </w:r>
    </w:p>
    <w:p w:rsidR="001D365D" w:rsidRPr="008479FF" w:rsidRDefault="001D365D" w:rsidP="001D365D">
      <w:pPr>
        <w:pStyle w:val="1"/>
        <w:numPr>
          <w:ilvl w:val="1"/>
          <w:numId w:val="1"/>
        </w:numPr>
        <w:tabs>
          <w:tab w:val="left" w:pos="830"/>
        </w:tabs>
        <w:spacing w:after="32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Учреждение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1D365D" w:rsidRPr="008479FF" w:rsidRDefault="001D365D" w:rsidP="001D365D">
      <w:pPr>
        <w:pStyle w:val="20"/>
        <w:keepNext/>
        <w:keepLines/>
        <w:numPr>
          <w:ilvl w:val="0"/>
          <w:numId w:val="1"/>
        </w:numPr>
        <w:tabs>
          <w:tab w:val="left" w:pos="466"/>
        </w:tabs>
        <w:rPr>
          <w:rFonts w:ascii="Liberation Serif" w:hAnsi="Liberation Serif" w:cs="Liberation Serif"/>
          <w:sz w:val="24"/>
          <w:szCs w:val="24"/>
        </w:rPr>
      </w:pPr>
      <w:bookmarkStart w:id="4" w:name="bookmark12"/>
      <w:bookmarkStart w:id="5" w:name="_GoBack"/>
      <w:bookmarkEnd w:id="5"/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>Заключительное положение</w:t>
      </w:r>
      <w:bookmarkEnd w:id="4"/>
    </w:p>
    <w:p w:rsidR="001D365D" w:rsidRPr="008479FF" w:rsidRDefault="001D365D" w:rsidP="008479FF">
      <w:pPr>
        <w:pStyle w:val="1"/>
        <w:numPr>
          <w:ilvl w:val="1"/>
          <w:numId w:val="1"/>
        </w:numPr>
        <w:tabs>
          <w:tab w:val="left" w:pos="582"/>
        </w:tabs>
        <w:spacing w:after="32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479F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дополнительного образования.</w:t>
      </w:r>
    </w:p>
    <w:p w:rsidR="001D365D" w:rsidRPr="008479FF" w:rsidRDefault="001D365D" w:rsidP="001D365D">
      <w:pPr>
        <w:tabs>
          <w:tab w:val="left" w:pos="3795"/>
        </w:tabs>
        <w:rPr>
          <w:rFonts w:ascii="Liberation Serif" w:hAnsi="Liberation Serif" w:cs="Liberation Serif"/>
          <w:sz w:val="24"/>
          <w:lang w:val="ru-RU"/>
        </w:rPr>
      </w:pPr>
    </w:p>
    <w:sectPr w:rsidR="001D365D" w:rsidRPr="008479FF" w:rsidSect="005334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6B3"/>
    <w:multiLevelType w:val="hybridMultilevel"/>
    <w:tmpl w:val="E73EF5FA"/>
    <w:lvl w:ilvl="0" w:tplc="1DBAA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C2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B7C17"/>
    <w:multiLevelType w:val="multilevel"/>
    <w:tmpl w:val="C9928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A54FAE"/>
    <w:multiLevelType w:val="multilevel"/>
    <w:tmpl w:val="265CF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1411D8"/>
    <w:multiLevelType w:val="multilevel"/>
    <w:tmpl w:val="9D4AA9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5F3A00"/>
    <w:multiLevelType w:val="multilevel"/>
    <w:tmpl w:val="8472A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453CB0"/>
    <w:multiLevelType w:val="multilevel"/>
    <w:tmpl w:val="C3A41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1502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962F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8B54AD"/>
    <w:multiLevelType w:val="multilevel"/>
    <w:tmpl w:val="679EA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767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5D2C9B"/>
    <w:multiLevelType w:val="multilevel"/>
    <w:tmpl w:val="D3783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E13063"/>
    <w:multiLevelType w:val="multilevel"/>
    <w:tmpl w:val="FA54F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5D"/>
    <w:rsid w:val="00014565"/>
    <w:rsid w:val="00147081"/>
    <w:rsid w:val="00172E5C"/>
    <w:rsid w:val="001D365D"/>
    <w:rsid w:val="005334C6"/>
    <w:rsid w:val="006831AE"/>
    <w:rsid w:val="008479FF"/>
    <w:rsid w:val="00BE22FE"/>
    <w:rsid w:val="00D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BC70"/>
  <w15:chartTrackingRefBased/>
  <w15:docId w15:val="{7E4F2AA0-D899-4B28-A249-6F5CEF20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5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D365D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1D365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1D365D"/>
    <w:pPr>
      <w:widowControl w:val="0"/>
      <w:suppressAutoHyphens w:val="0"/>
      <w:autoSpaceDN/>
      <w:textAlignment w:val="auto"/>
    </w:pPr>
    <w:rPr>
      <w:rFonts w:eastAsia="Times New Roman" w:cs="Times New Roman"/>
      <w:kern w:val="0"/>
      <w:szCs w:val="28"/>
      <w:lang w:val="ru-RU" w:eastAsia="en-US" w:bidi="ar-SA"/>
    </w:rPr>
  </w:style>
  <w:style w:type="paragraph" w:customStyle="1" w:styleId="20">
    <w:name w:val="Заголовок №2"/>
    <w:basedOn w:val="a"/>
    <w:link w:val="2"/>
    <w:rsid w:val="001D365D"/>
    <w:pPr>
      <w:widowControl w:val="0"/>
      <w:suppressAutoHyphens w:val="0"/>
      <w:autoSpaceDN/>
      <w:spacing w:after="320"/>
      <w:jc w:val="center"/>
      <w:textAlignment w:val="auto"/>
      <w:outlineLvl w:val="1"/>
    </w:pPr>
    <w:rPr>
      <w:rFonts w:eastAsia="Times New Roman" w:cs="Times New Roman"/>
      <w:b/>
      <w:bCs/>
      <w:kern w:val="0"/>
      <w:szCs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2026-02-25T08:48:00Z</dcterms:created>
  <dcterms:modified xsi:type="dcterms:W3CDTF">2026-02-25T09:01:00Z</dcterms:modified>
</cp:coreProperties>
</file>